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879" w:rsidRPr="00A6709A" w:rsidRDefault="00982879" w:rsidP="00982879">
      <w:pPr>
        <w:bidi/>
        <w:ind w:left="360"/>
        <w:jc w:val="center"/>
        <w:rPr>
          <w:rFonts w:cs="B Nazanin" w:hint="cs"/>
          <w:b/>
          <w:bCs/>
          <w:szCs w:val="24"/>
          <w:rtl/>
        </w:rPr>
      </w:pPr>
      <w:r w:rsidRPr="00A6709A">
        <w:rPr>
          <w:rFonts w:cs="B Nazanin" w:hint="cs"/>
          <w:b/>
          <w:bCs/>
          <w:szCs w:val="24"/>
          <w:rtl/>
        </w:rPr>
        <w:t>جدول شماره 8 - مربوط به شركت در كارگاههاي دانش افزايي و توانمند سازي موضوع بند 9 ماده يك (فعاليتهاي فرهنگي ، تربيتي ، اجتماعي)اعضاي هيات علمي آموزشي و پژوهشي</w:t>
      </w:r>
    </w:p>
    <w:p w:rsidR="00982879" w:rsidRPr="00A6709A" w:rsidRDefault="00982879" w:rsidP="00982879">
      <w:pPr>
        <w:bidi/>
        <w:ind w:left="360"/>
        <w:jc w:val="center"/>
        <w:rPr>
          <w:rFonts w:cs="B Nazanin" w:hint="cs"/>
          <w:b/>
          <w:bCs/>
          <w:szCs w:val="24"/>
          <w:rtl/>
        </w:rPr>
      </w:pPr>
    </w:p>
    <w:tbl>
      <w:tblPr>
        <w:bidiVisual/>
        <w:tblW w:w="15354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3260"/>
        <w:gridCol w:w="1061"/>
        <w:gridCol w:w="1039"/>
        <w:gridCol w:w="1008"/>
        <w:gridCol w:w="1274"/>
        <w:gridCol w:w="1343"/>
        <w:gridCol w:w="3542"/>
        <w:gridCol w:w="1792"/>
        <w:gridCol w:w="12"/>
      </w:tblGrid>
      <w:tr w:rsidR="00982879" w:rsidRPr="00A6709A" w:rsidTr="00982879">
        <w:trPr>
          <w:gridAfter w:val="1"/>
          <w:wAfter w:w="12" w:type="dxa"/>
        </w:trPr>
        <w:tc>
          <w:tcPr>
            <w:tcW w:w="1023" w:type="dxa"/>
            <w:vMerge w:val="restart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bookmarkStart w:id="0" w:name="_GoBack"/>
            <w:bookmarkEnd w:id="0"/>
            <w:r w:rsidRPr="00A6709A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3260" w:type="dxa"/>
            <w:vMerge w:val="restart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نام دوره</w:t>
            </w:r>
          </w:p>
        </w:tc>
        <w:tc>
          <w:tcPr>
            <w:tcW w:w="1061" w:type="dxa"/>
            <w:vMerge w:val="restart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محل</w:t>
            </w: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برگزاري</w:t>
            </w:r>
          </w:p>
        </w:tc>
        <w:tc>
          <w:tcPr>
            <w:tcW w:w="2047" w:type="dxa"/>
            <w:gridSpan w:val="2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شماره مجوز</w:t>
            </w:r>
          </w:p>
        </w:tc>
        <w:tc>
          <w:tcPr>
            <w:tcW w:w="2617" w:type="dxa"/>
            <w:gridSpan w:val="2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تاريخ انجام فعاليت</w:t>
            </w:r>
          </w:p>
        </w:tc>
        <w:tc>
          <w:tcPr>
            <w:tcW w:w="3542" w:type="dxa"/>
            <w:vMerge w:val="restart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مدت براي بندهاي</w:t>
            </w:r>
            <w:r w:rsidRPr="00A6709A">
              <w:rPr>
                <w:rFonts w:cs="B Nazanin"/>
                <w:b/>
                <w:bCs/>
                <w:szCs w:val="24"/>
                <w:rtl/>
              </w:rPr>
              <w:br/>
            </w:r>
            <w:r w:rsidRPr="00A6709A">
              <w:rPr>
                <w:rFonts w:cs="B Nazanin" w:hint="cs"/>
                <w:b/>
                <w:bCs/>
                <w:szCs w:val="24"/>
                <w:rtl/>
              </w:rPr>
              <w:t>7 و 8 و9 برحسب ساعت</w:t>
            </w:r>
          </w:p>
        </w:tc>
        <w:tc>
          <w:tcPr>
            <w:tcW w:w="1792" w:type="dxa"/>
            <w:vMerge w:val="restart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</w:t>
            </w:r>
          </w:p>
        </w:tc>
      </w:tr>
      <w:tr w:rsidR="00982879" w:rsidRPr="00A6709A" w:rsidTr="00982879">
        <w:trPr>
          <w:gridAfter w:val="1"/>
          <w:wAfter w:w="12" w:type="dxa"/>
        </w:trPr>
        <w:tc>
          <w:tcPr>
            <w:tcW w:w="1023" w:type="dxa"/>
            <w:vMerge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260" w:type="dxa"/>
            <w:vMerge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61" w:type="dxa"/>
            <w:vMerge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شماره</w:t>
            </w:r>
          </w:p>
        </w:tc>
        <w:tc>
          <w:tcPr>
            <w:tcW w:w="1008" w:type="dxa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1274" w:type="dxa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ازتاريخ</w:t>
            </w:r>
          </w:p>
        </w:tc>
        <w:tc>
          <w:tcPr>
            <w:tcW w:w="1343" w:type="dxa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تا تاريخ</w:t>
            </w:r>
          </w:p>
        </w:tc>
        <w:tc>
          <w:tcPr>
            <w:tcW w:w="3542" w:type="dxa"/>
            <w:vMerge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792" w:type="dxa"/>
            <w:vMerge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982879" w:rsidRPr="00A6709A" w:rsidTr="00982879">
        <w:trPr>
          <w:gridAfter w:val="1"/>
          <w:wAfter w:w="12" w:type="dxa"/>
          <w:trHeight w:val="5808"/>
        </w:trPr>
        <w:tc>
          <w:tcPr>
            <w:tcW w:w="1023" w:type="dxa"/>
            <w:vMerge w:val="restart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260" w:type="dxa"/>
            <w:vMerge w:val="restart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61" w:type="dxa"/>
            <w:vMerge w:val="restart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39" w:type="dxa"/>
            <w:vMerge w:val="restart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08" w:type="dxa"/>
            <w:vMerge w:val="restart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74" w:type="dxa"/>
            <w:vMerge w:val="restart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343" w:type="dxa"/>
            <w:vMerge w:val="restart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542" w:type="dxa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792" w:type="dxa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982879" w:rsidRPr="00A6709A" w:rsidTr="00982879">
        <w:trPr>
          <w:gridAfter w:val="1"/>
          <w:wAfter w:w="12" w:type="dxa"/>
          <w:trHeight w:val="960"/>
        </w:trPr>
        <w:tc>
          <w:tcPr>
            <w:tcW w:w="1023" w:type="dxa"/>
            <w:vMerge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260" w:type="dxa"/>
            <w:vMerge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61" w:type="dxa"/>
            <w:vMerge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08" w:type="dxa"/>
            <w:vMerge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343" w:type="dxa"/>
            <w:vMerge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542" w:type="dxa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جمع امتياز</w:t>
            </w:r>
          </w:p>
        </w:tc>
        <w:tc>
          <w:tcPr>
            <w:tcW w:w="1792" w:type="dxa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982879" w:rsidRPr="00A6709A" w:rsidTr="00982879">
        <w:tc>
          <w:tcPr>
            <w:tcW w:w="10008" w:type="dxa"/>
            <w:gridSpan w:val="7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عضو هيئت علمي :</w:t>
            </w:r>
          </w:p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5346" w:type="dxa"/>
            <w:gridSpan w:val="3"/>
            <w:shd w:val="clear" w:color="auto" w:fill="auto"/>
          </w:tcPr>
          <w:p w:rsidR="00982879" w:rsidRPr="00A6709A" w:rsidRDefault="00982879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و مهر تائيد كميته تخصصي موضوع ماده يك:</w:t>
            </w:r>
          </w:p>
        </w:tc>
      </w:tr>
    </w:tbl>
    <w:p w:rsidR="00982879" w:rsidRDefault="00982879" w:rsidP="00982879">
      <w:pPr>
        <w:numPr>
          <w:ilvl w:val="0"/>
          <w:numId w:val="1"/>
        </w:numPr>
        <w:bidi/>
        <w:jc w:val="center"/>
        <w:rPr>
          <w:rFonts w:cs="B Nazanin"/>
          <w:b/>
          <w:bCs/>
          <w:szCs w:val="24"/>
        </w:rPr>
      </w:pPr>
      <w:r w:rsidRPr="00A6709A">
        <w:rPr>
          <w:rFonts w:cs="B Nazanin" w:hint="cs"/>
          <w:b/>
          <w:bCs/>
          <w:szCs w:val="24"/>
          <w:rtl/>
        </w:rPr>
        <w:t>ماده 3 آئين نامه طرح دانش افزايي و توانمند سازي اعضاي هيات علمي گواهي ها پيوست مي باشد.</w:t>
      </w:r>
    </w:p>
    <w:p w:rsidR="00982879" w:rsidRDefault="00982879" w:rsidP="00982879">
      <w:pPr>
        <w:bidi/>
        <w:jc w:val="center"/>
        <w:rPr>
          <w:rFonts w:cs="B Nazanin"/>
          <w:b/>
          <w:bCs/>
          <w:szCs w:val="24"/>
          <w:rtl/>
        </w:rPr>
      </w:pPr>
    </w:p>
    <w:p w:rsidR="00E11778" w:rsidRPr="00982879" w:rsidRDefault="00E11778" w:rsidP="00982879"/>
    <w:sectPr w:rsidR="00E11778" w:rsidRPr="00982879" w:rsidSect="0098287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4A3"/>
    <w:multiLevelType w:val="hybridMultilevel"/>
    <w:tmpl w:val="67A22064"/>
    <w:lvl w:ilvl="0" w:tplc="0868C202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Yagu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2A"/>
    <w:rsid w:val="0072562A"/>
    <w:rsid w:val="00982879"/>
    <w:rsid w:val="00B94359"/>
    <w:rsid w:val="00E1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EE856-4D63-48C5-8562-22E102E3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5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RayaneGostar</dc:creator>
  <cp:keywords/>
  <dc:description/>
  <cp:lastModifiedBy>RayaneGostar</cp:lastModifiedBy>
  <cp:revision>2</cp:revision>
  <dcterms:created xsi:type="dcterms:W3CDTF">2024-03-03T07:59:00Z</dcterms:created>
  <dcterms:modified xsi:type="dcterms:W3CDTF">2024-03-03T07:59:00Z</dcterms:modified>
</cp:coreProperties>
</file>